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B0D508" w14:textId="2E6F81B5" w:rsidR="00EE7EEF" w:rsidRPr="00B266B0" w:rsidRDefault="00EE7EEF" w:rsidP="00EE7EEF">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WG3</w:t>
      </w:r>
      <w:r w:rsidRPr="00B266B0">
        <w:rPr>
          <w:noProof w:val="0"/>
          <w:sz w:val="24"/>
          <w:szCs w:val="24"/>
        </w:rPr>
        <w:t xml:space="preserve"> </w:t>
      </w:r>
      <w:r w:rsidRPr="009F7E6E">
        <w:rPr>
          <w:noProof w:val="0"/>
          <w:sz w:val="24"/>
          <w:szCs w:val="24"/>
        </w:rPr>
        <w:t>Meeting #10</w:t>
      </w:r>
      <w:r>
        <w:rPr>
          <w:noProof w:val="0"/>
          <w:sz w:val="24"/>
          <w:szCs w:val="24"/>
        </w:rPr>
        <w:t>7-e</w:t>
      </w:r>
      <w:r w:rsidRPr="00B266B0">
        <w:rPr>
          <w:bCs/>
          <w:noProof w:val="0"/>
          <w:sz w:val="24"/>
          <w:szCs w:val="24"/>
        </w:rPr>
        <w:tab/>
      </w:r>
      <w:r w:rsidRPr="00B266B0">
        <w:rPr>
          <w:rFonts w:hint="eastAsia"/>
          <w:bCs/>
          <w:noProof w:val="0"/>
          <w:sz w:val="24"/>
          <w:szCs w:val="24"/>
        </w:rPr>
        <w:t>R</w:t>
      </w:r>
      <w:r>
        <w:rPr>
          <w:bCs/>
          <w:noProof w:val="0"/>
          <w:sz w:val="24"/>
          <w:szCs w:val="24"/>
        </w:rPr>
        <w:t>3</w:t>
      </w:r>
      <w:r w:rsidRPr="00B266B0">
        <w:rPr>
          <w:rFonts w:hint="eastAsia"/>
          <w:bCs/>
          <w:noProof w:val="0"/>
          <w:sz w:val="24"/>
          <w:szCs w:val="24"/>
        </w:rPr>
        <w:t>-</w:t>
      </w:r>
      <w:r>
        <w:rPr>
          <w:bCs/>
          <w:noProof w:val="0"/>
          <w:sz w:val="24"/>
          <w:szCs w:val="24"/>
        </w:rPr>
        <w:t>20</w:t>
      </w:r>
      <w:r w:rsidR="000F577A">
        <w:rPr>
          <w:bCs/>
          <w:noProof w:val="0"/>
          <w:sz w:val="24"/>
          <w:szCs w:val="24"/>
        </w:rPr>
        <w:t>0383</w:t>
      </w:r>
    </w:p>
    <w:p w14:paraId="71E97CBA" w14:textId="77777777" w:rsidR="00EE7EEF" w:rsidRPr="00B1063A" w:rsidRDefault="00EE7EEF" w:rsidP="00EE7EEF">
      <w:pPr>
        <w:pStyle w:val="Header"/>
        <w:tabs>
          <w:tab w:val="right" w:pos="9639"/>
        </w:tabs>
        <w:rPr>
          <w:bCs/>
          <w:noProof w:val="0"/>
          <w:sz w:val="24"/>
          <w:szCs w:val="24"/>
          <w:lang w:val="en-US"/>
        </w:rPr>
      </w:pPr>
      <w:bookmarkStart w:id="1" w:name="_Hlk490060723"/>
      <w:r>
        <w:rPr>
          <w:rFonts w:cs="Arial"/>
          <w:sz w:val="24"/>
          <w:szCs w:val="24"/>
          <w:lang w:val="en-US"/>
        </w:rPr>
        <w:t>E-meeting</w:t>
      </w:r>
      <w:r w:rsidRPr="00B1063A">
        <w:rPr>
          <w:rFonts w:cs="Arial"/>
          <w:sz w:val="24"/>
          <w:szCs w:val="24"/>
          <w:lang w:val="en-US"/>
        </w:rPr>
        <w:t xml:space="preserve">, </w:t>
      </w:r>
      <w:r>
        <w:rPr>
          <w:rFonts w:cs="Arial"/>
          <w:sz w:val="24"/>
          <w:szCs w:val="24"/>
          <w:lang w:val="en-US"/>
        </w:rPr>
        <w:t>24 February</w:t>
      </w:r>
      <w:r w:rsidRPr="00B1063A">
        <w:rPr>
          <w:rFonts w:cs="Arial"/>
          <w:sz w:val="24"/>
          <w:szCs w:val="24"/>
          <w:lang w:val="en-US"/>
        </w:rPr>
        <w:t xml:space="preserve"> – </w:t>
      </w:r>
      <w:r>
        <w:rPr>
          <w:rFonts w:cs="Arial"/>
          <w:sz w:val="24"/>
          <w:szCs w:val="24"/>
          <w:lang w:val="en-US"/>
        </w:rPr>
        <w:t>6</w:t>
      </w:r>
      <w:r w:rsidRPr="00B1063A">
        <w:rPr>
          <w:rFonts w:cs="Arial"/>
          <w:sz w:val="24"/>
          <w:szCs w:val="24"/>
          <w:lang w:val="en-US"/>
        </w:rPr>
        <w:t xml:space="preserve"> </w:t>
      </w:r>
      <w:r>
        <w:rPr>
          <w:rFonts w:cs="Arial"/>
          <w:sz w:val="24"/>
          <w:szCs w:val="24"/>
          <w:lang w:val="en-US"/>
        </w:rPr>
        <w:t>March</w:t>
      </w:r>
      <w:r w:rsidRPr="00B1063A">
        <w:rPr>
          <w:rFonts w:eastAsia="SimSun"/>
          <w:noProof w:val="0"/>
          <w:sz w:val="24"/>
          <w:szCs w:val="24"/>
          <w:lang w:val="en-US" w:eastAsia="zh-CN"/>
        </w:rPr>
        <w:t xml:space="preserve">, </w:t>
      </w:r>
      <w:bookmarkEnd w:id="1"/>
      <w:r w:rsidRPr="00B1063A">
        <w:rPr>
          <w:rFonts w:eastAsia="SimSun"/>
          <w:noProof w:val="0"/>
          <w:sz w:val="24"/>
          <w:szCs w:val="24"/>
          <w:lang w:val="en-US" w:eastAsia="zh-CN"/>
        </w:rPr>
        <w:t>20</w:t>
      </w:r>
      <w:r>
        <w:rPr>
          <w:rFonts w:eastAsia="SimSun"/>
          <w:noProof w:val="0"/>
          <w:sz w:val="24"/>
          <w:szCs w:val="24"/>
          <w:lang w:val="en-US" w:eastAsia="zh-CN"/>
        </w:rPr>
        <w:t>20</w:t>
      </w:r>
    </w:p>
    <w:p w14:paraId="2562F032" w14:textId="77777777" w:rsidR="00EE7EEF" w:rsidRPr="00B1063A" w:rsidRDefault="00EE7EEF" w:rsidP="00EE7EEF">
      <w:pPr>
        <w:pStyle w:val="Header"/>
        <w:rPr>
          <w:bCs/>
          <w:noProof w:val="0"/>
          <w:sz w:val="24"/>
          <w:lang w:val="en-US"/>
        </w:rPr>
      </w:pPr>
    </w:p>
    <w:p w14:paraId="5FA5751F" w14:textId="77777777" w:rsidR="00EE7EEF" w:rsidRPr="00B1063A" w:rsidRDefault="00EE7EEF" w:rsidP="00EE7EEF">
      <w:pPr>
        <w:pStyle w:val="Header"/>
        <w:rPr>
          <w:bCs/>
          <w:noProof w:val="0"/>
          <w:sz w:val="24"/>
          <w:lang w:val="en-US"/>
        </w:rPr>
      </w:pPr>
    </w:p>
    <w:p w14:paraId="698B009F" w14:textId="71B06C63" w:rsidR="00EE7EEF" w:rsidRPr="00B1063A" w:rsidRDefault="00EE7EEF" w:rsidP="00EE7EEF">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0F577A">
        <w:rPr>
          <w:rFonts w:cs="Arial"/>
          <w:b/>
          <w:bCs/>
          <w:sz w:val="24"/>
          <w:lang w:val="en-US" w:eastAsia="ja-JP"/>
        </w:rPr>
        <w:t>10.2.2.1</w:t>
      </w:r>
    </w:p>
    <w:p w14:paraId="14A3D637" w14:textId="77777777" w:rsidR="00EE7EEF" w:rsidRPr="00B266B0" w:rsidRDefault="00EE7EEF" w:rsidP="00EE7EEF">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w:t>
      </w:r>
      <w:r w:rsidRPr="00CF34B7">
        <w:rPr>
          <w:rFonts w:ascii="Arial" w:hAnsi="Arial" w:cs="Arial"/>
          <w:b/>
          <w:bCs/>
          <w:sz w:val="24"/>
        </w:rPr>
        <w:t xml:space="preserve"> Shanghai Bell</w:t>
      </w:r>
    </w:p>
    <w:p w14:paraId="6C5DB885" w14:textId="77777777" w:rsidR="00EE7EEF" w:rsidRDefault="00EE7EEF" w:rsidP="00EE7EEF">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Pr>
          <w:rFonts w:ascii="Arial" w:hAnsi="Arial" w:cs="Arial"/>
          <w:b/>
          <w:bCs/>
          <w:sz w:val="24"/>
        </w:rPr>
        <w:t xml:space="preserve">Averaging window for periodic and not periodic load measurement  </w:t>
      </w:r>
    </w:p>
    <w:p w14:paraId="627CBD87" w14:textId="77777777" w:rsidR="00EE7EEF" w:rsidRPr="00B266B0" w:rsidRDefault="00EE7EEF" w:rsidP="00EE7EEF">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667FBD95" w14:textId="77777777" w:rsidR="00EE7EEF" w:rsidRPr="006E13D1" w:rsidRDefault="00EE7EEF" w:rsidP="00EE7EEF">
      <w:pPr>
        <w:pStyle w:val="Heading1"/>
      </w:pPr>
      <w:r w:rsidRPr="006E13D1">
        <w:t>1</w:t>
      </w:r>
      <w:r w:rsidRPr="006E13D1">
        <w:tab/>
      </w:r>
      <w:r>
        <w:t>Introduction</w:t>
      </w:r>
    </w:p>
    <w:p w14:paraId="4D98D94A" w14:textId="468F87ED" w:rsidR="00EE7EEF" w:rsidRDefault="00EE7EEF" w:rsidP="00EE7EEF">
      <w:r>
        <w:t xml:space="preserve">This contribution discusses the FFS related </w:t>
      </w:r>
      <w:r w:rsidR="00BF3FF4">
        <w:t>to averaging window</w:t>
      </w:r>
      <w:r>
        <w:t xml:space="preserve"> of periodically reported </w:t>
      </w:r>
      <w:r w:rsidRPr="00406BF8">
        <w:rPr>
          <w:i/>
          <w:iCs/>
        </w:rPr>
        <w:t xml:space="preserve">Resource Status Update </w:t>
      </w:r>
      <w:r>
        <w:t xml:space="preserve">messages. </w:t>
      </w:r>
    </w:p>
    <w:p w14:paraId="7BD4D5C1" w14:textId="77777777" w:rsidR="00EE7EEF" w:rsidRPr="006E13D1" w:rsidRDefault="00EE7EEF" w:rsidP="00EE7EEF">
      <w:pPr>
        <w:pStyle w:val="Heading1"/>
      </w:pPr>
      <w:r w:rsidRPr="006E13D1">
        <w:t>2</w:t>
      </w:r>
      <w:r w:rsidRPr="006E13D1">
        <w:tab/>
      </w:r>
      <w:r>
        <w:t>Discussion</w:t>
      </w:r>
    </w:p>
    <w:p w14:paraId="2F194034" w14:textId="77777777" w:rsidR="00EE7EEF" w:rsidRDefault="00EE7EEF" w:rsidP="00EE7EEF">
      <w:r>
        <w:t>In RAN3#107 meeting semantics description for using</w:t>
      </w:r>
    </w:p>
    <w:p w14:paraId="76C0E4BA" w14:textId="77777777" w:rsidR="00EE7EEF" w:rsidRDefault="00EE7EEF" w:rsidP="00EE7EEF">
      <w:pPr>
        <w:numPr>
          <w:ilvl w:val="0"/>
          <w:numId w:val="5"/>
        </w:numPr>
      </w:pPr>
      <w:r>
        <w:t>an averaging window that equals the reporting periodicity as well as</w:t>
      </w:r>
    </w:p>
    <w:p w14:paraId="6113AB9B" w14:textId="1CED0E05" w:rsidR="00EE7EEF" w:rsidRDefault="00EE7EEF" w:rsidP="00EE7EEF">
      <w:pPr>
        <w:numPr>
          <w:ilvl w:val="0"/>
          <w:numId w:val="5"/>
        </w:numPr>
      </w:pPr>
      <w:r>
        <w:t xml:space="preserve"> using an averaging window size of the last second in case the measurement is not reported periodically</w:t>
      </w:r>
    </w:p>
    <w:p w14:paraId="4AAB32D9" w14:textId="421D17A4" w:rsidR="00EE7EEF" w:rsidRDefault="00EE7EEF" w:rsidP="00EE7EEF">
      <w:r>
        <w:t xml:space="preserve">was proposed for the “Available Throughput” measurement of the HW Capacity Indicator [1] reported over E1. </w:t>
      </w:r>
      <w:r w:rsidR="00321DD7">
        <w:t xml:space="preserve">Related semantics description was introduced </w:t>
      </w:r>
      <w:r>
        <w:t>in the baseline CR [2]</w:t>
      </w:r>
      <w:r w:rsidR="00321DD7">
        <w:t xml:space="preserve"> with FFS allowing further company checking</w:t>
      </w:r>
      <w:r>
        <w:t>.</w:t>
      </w:r>
    </w:p>
    <w:p w14:paraId="24CA8AFF" w14:textId="11F1DFD5" w:rsidR="00EE7EEF" w:rsidRDefault="00EE7EEF" w:rsidP="00EE7EEF">
      <w:pPr>
        <w:numPr>
          <w:ilvl w:val="0"/>
          <w:numId w:val="6"/>
        </w:numPr>
      </w:pPr>
      <w:r>
        <w:t xml:space="preserve">Concerning the averaging window for periodic measurements, </w:t>
      </w:r>
      <w:r w:rsidR="00321DD7">
        <w:t xml:space="preserve">we believe </w:t>
      </w:r>
      <w:r>
        <w:t xml:space="preserve">this semantic description is helpful to get reliable and comparable measurement results. We think this is </w:t>
      </w:r>
      <w:r w:rsidR="00321DD7">
        <w:t xml:space="preserve">also </w:t>
      </w:r>
      <w:r>
        <w:t xml:space="preserve">valid for all periodic load measurements defined so far for NR including the periodic load measurements reported by </w:t>
      </w:r>
      <w:r w:rsidRPr="00084505">
        <w:rPr>
          <w:i/>
          <w:iCs/>
        </w:rPr>
        <w:t>Resource Status Update</w:t>
      </w:r>
      <w:r>
        <w:t xml:space="preserve"> messages over Xn, F1, and X2 (EN-DC case).</w:t>
      </w:r>
    </w:p>
    <w:p w14:paraId="09431C27" w14:textId="09E1B571" w:rsidR="00EE7EEF" w:rsidRDefault="00EE7EEF" w:rsidP="00EE7EEF">
      <w:pPr>
        <w:numPr>
          <w:ilvl w:val="0"/>
          <w:numId w:val="6"/>
        </w:numPr>
      </w:pPr>
      <w:r>
        <w:t xml:space="preserve">Concerning the averaging window size of the last second for the case that the measurements are not reported periodically, this is currently not applicable. That is, only periodic measurements can be requested by the </w:t>
      </w:r>
      <w:r w:rsidRPr="00084505">
        <w:rPr>
          <w:i/>
          <w:iCs/>
        </w:rPr>
        <w:t>Resource Status Update</w:t>
      </w:r>
      <w:r>
        <w:t xml:space="preserve"> message under current framework. Therefore, we think this case should be removed. </w:t>
      </w:r>
    </w:p>
    <w:p w14:paraId="6E9BAA87" w14:textId="77777777" w:rsidR="00EE7EEF" w:rsidRPr="006E13D1" w:rsidRDefault="00EE7EEF" w:rsidP="00EE7EEF">
      <w:pPr>
        <w:pStyle w:val="Heading1"/>
      </w:pPr>
      <w:r>
        <w:t>3</w:t>
      </w:r>
      <w:r w:rsidRPr="006E13D1">
        <w:tab/>
      </w:r>
      <w:r>
        <w:t>Proposals</w:t>
      </w:r>
    </w:p>
    <w:p w14:paraId="64E9FD3E" w14:textId="4C94EF06" w:rsidR="00EE7EEF" w:rsidRPr="00F71BD7" w:rsidRDefault="00EE7EEF" w:rsidP="00EE7EEF">
      <w:pPr>
        <w:rPr>
          <w:b/>
          <w:bCs/>
          <w:i/>
          <w:iCs/>
        </w:rPr>
      </w:pPr>
      <w:r w:rsidRPr="00F71BD7">
        <w:rPr>
          <w:b/>
          <w:bCs/>
          <w:i/>
          <w:iCs/>
        </w:rPr>
        <w:t xml:space="preserve">Proposal 1: For the “Available Throughput” measurement of the HW Capacity Indicator </w:t>
      </w:r>
      <w:r>
        <w:rPr>
          <w:b/>
          <w:bCs/>
          <w:i/>
          <w:iCs/>
        </w:rPr>
        <w:t xml:space="preserve">IE </w:t>
      </w:r>
      <w:r w:rsidRPr="00F71BD7">
        <w:rPr>
          <w:b/>
          <w:bCs/>
          <w:i/>
          <w:iCs/>
        </w:rPr>
        <w:t>that is reported over the E1</w:t>
      </w:r>
      <w:r>
        <w:rPr>
          <w:b/>
          <w:bCs/>
          <w:i/>
          <w:iCs/>
        </w:rPr>
        <w:t>, remove the following from</w:t>
      </w:r>
      <w:r w:rsidRPr="00F71BD7">
        <w:rPr>
          <w:b/>
          <w:bCs/>
          <w:i/>
          <w:iCs/>
        </w:rPr>
        <w:t xml:space="preserve"> the semantic description</w:t>
      </w:r>
      <w:r>
        <w:rPr>
          <w:b/>
          <w:bCs/>
          <w:i/>
          <w:iCs/>
        </w:rPr>
        <w:t>:</w:t>
      </w:r>
      <w:r w:rsidRPr="00F71BD7">
        <w:rPr>
          <w:b/>
          <w:bCs/>
          <w:i/>
          <w:iCs/>
        </w:rPr>
        <w:t xml:space="preserve"> “</w:t>
      </w:r>
      <w:r>
        <w:rPr>
          <w:b/>
          <w:bCs/>
          <w:i/>
          <w:iCs/>
        </w:rPr>
        <w:t>...</w:t>
      </w:r>
      <w:r w:rsidRPr="00F71BD7">
        <w:rPr>
          <w:b/>
          <w:bCs/>
          <w:i/>
          <w:iCs/>
        </w:rPr>
        <w:t>If the information is not reported periodically the averaging window is the last 1 second”</w:t>
      </w:r>
      <w:r>
        <w:rPr>
          <w:b/>
          <w:bCs/>
          <w:i/>
          <w:iCs/>
        </w:rPr>
        <w:t>, and also</w:t>
      </w:r>
      <w:r w:rsidRPr="00F71BD7">
        <w:rPr>
          <w:b/>
          <w:bCs/>
          <w:i/>
          <w:iCs/>
        </w:rPr>
        <w:t xml:space="preserve"> </w:t>
      </w:r>
      <w:r>
        <w:rPr>
          <w:b/>
          <w:bCs/>
          <w:i/>
          <w:iCs/>
        </w:rPr>
        <w:t>remove</w:t>
      </w:r>
      <w:r w:rsidRPr="00F71BD7">
        <w:rPr>
          <w:b/>
          <w:bCs/>
          <w:i/>
          <w:iCs/>
        </w:rPr>
        <w:t xml:space="preserve"> the FFS.</w:t>
      </w:r>
    </w:p>
    <w:p w14:paraId="7FA52BA1" w14:textId="2BB6FEC1" w:rsidR="00EE7EEF" w:rsidRDefault="00EE7EEF" w:rsidP="00EE7EEF">
      <w:pPr>
        <w:rPr>
          <w:b/>
          <w:bCs/>
          <w:i/>
          <w:iCs/>
        </w:rPr>
      </w:pPr>
      <w:r w:rsidRPr="00F71BD7">
        <w:rPr>
          <w:b/>
          <w:bCs/>
          <w:i/>
          <w:iCs/>
        </w:rPr>
        <w:t>Proposal 2:   Introduce an averaging window that equals to the reporting periodicity for all periodic load measurements and interfaces for Resource Status Update messages in NR.</w:t>
      </w:r>
    </w:p>
    <w:p w14:paraId="2657EF08" w14:textId="79060557" w:rsidR="00DB2374" w:rsidRPr="00DB2374" w:rsidRDefault="00DB2374" w:rsidP="00EE7EEF">
      <w:r>
        <w:t>Corresponding TPs to XnAP, E1AP and F1AP BL CRs have been submitted to the present meeting in [3-5].</w:t>
      </w:r>
    </w:p>
    <w:p w14:paraId="7E87C635" w14:textId="77777777" w:rsidR="00EE7EEF" w:rsidRPr="006E13D1" w:rsidRDefault="00EE7EEF" w:rsidP="00EE7EEF">
      <w:pPr>
        <w:pStyle w:val="Heading1"/>
      </w:pPr>
      <w:r w:rsidRPr="006E13D1">
        <w:t>References</w:t>
      </w:r>
    </w:p>
    <w:p w14:paraId="39CBCFDF" w14:textId="5A75B708" w:rsidR="00EE7EEF" w:rsidRPr="006E13D1" w:rsidRDefault="00EE7EEF" w:rsidP="00EE7EEF">
      <w:pPr>
        <w:overflowPunct w:val="0"/>
        <w:autoSpaceDE w:val="0"/>
        <w:autoSpaceDN w:val="0"/>
        <w:adjustRightInd w:val="0"/>
        <w:ind w:left="567" w:hanging="567"/>
        <w:textAlignment w:val="baseline"/>
      </w:pPr>
      <w:bookmarkStart w:id="2" w:name="_Ref75086397"/>
      <w:r>
        <w:t>[1]</w:t>
      </w:r>
      <w:r>
        <w:tab/>
        <w:t>R3-197402, Addition on load information over E1, Ericsson</w:t>
      </w:r>
    </w:p>
    <w:p w14:paraId="22F8375A" w14:textId="2C7D3562" w:rsidR="00EE7EEF" w:rsidRDefault="00EE7EEF" w:rsidP="00EE7EEF">
      <w:pPr>
        <w:overflowPunct w:val="0"/>
        <w:autoSpaceDE w:val="0"/>
        <w:autoSpaceDN w:val="0"/>
        <w:adjustRightInd w:val="0"/>
        <w:ind w:left="567" w:hanging="567"/>
        <w:textAlignment w:val="baseline"/>
      </w:pPr>
      <w:r>
        <w:t>[2]</w:t>
      </w:r>
      <w:r>
        <w:tab/>
      </w:r>
      <w:r>
        <w:tab/>
        <w:t>R3-197766, TP for SON baseline CR for TS 38463 MLB, Nokia, Nokia Shanghai Bell</w:t>
      </w:r>
      <w:bookmarkEnd w:id="2"/>
    </w:p>
    <w:p w14:paraId="4AB90BC3" w14:textId="00D7CAEB" w:rsidR="004F570F" w:rsidRDefault="004F570F" w:rsidP="004F570F">
      <w:pPr>
        <w:overflowPunct w:val="0"/>
        <w:autoSpaceDE w:val="0"/>
        <w:autoSpaceDN w:val="0"/>
        <w:adjustRightInd w:val="0"/>
        <w:ind w:left="567" w:hanging="567"/>
        <w:textAlignment w:val="baseline"/>
      </w:pPr>
      <w:r>
        <w:t>[</w:t>
      </w:r>
      <w:r>
        <w:t>3</w:t>
      </w:r>
      <w:r>
        <w:t>]</w:t>
      </w:r>
      <w:r>
        <w:tab/>
        <w:t xml:space="preserve">R3-200772, </w:t>
      </w:r>
      <w:r w:rsidRPr="00244597">
        <w:rPr>
          <w:i/>
          <w:iCs/>
        </w:rPr>
        <w:t>(TP for SON BL CR for TS 38.423) Load reporting updates</w:t>
      </w:r>
      <w:r>
        <w:t xml:space="preserve">, </w:t>
      </w:r>
      <w:r w:rsidRPr="00244597">
        <w:t>Nokia, Nokia Shanghai Bell</w:t>
      </w:r>
    </w:p>
    <w:p w14:paraId="48DDE720" w14:textId="788050D8" w:rsidR="004F570F" w:rsidRDefault="004F570F" w:rsidP="004F570F">
      <w:pPr>
        <w:overflowPunct w:val="0"/>
        <w:autoSpaceDE w:val="0"/>
        <w:autoSpaceDN w:val="0"/>
        <w:adjustRightInd w:val="0"/>
        <w:ind w:left="567" w:hanging="567"/>
        <w:textAlignment w:val="baseline"/>
      </w:pPr>
      <w:r>
        <w:lastRenderedPageBreak/>
        <w:t>[</w:t>
      </w:r>
      <w:r>
        <w:t>4</w:t>
      </w:r>
      <w:r>
        <w:t>]</w:t>
      </w:r>
      <w:r>
        <w:tab/>
        <w:t>R3-20077</w:t>
      </w:r>
      <w:r>
        <w:t>2</w:t>
      </w:r>
      <w:r>
        <w:t xml:space="preserve">, </w:t>
      </w:r>
      <w:r w:rsidRPr="00244597">
        <w:rPr>
          <w:i/>
          <w:iCs/>
        </w:rPr>
        <w:t>(TP for SON BL CR for TS 38.4</w:t>
      </w:r>
      <w:r>
        <w:rPr>
          <w:i/>
          <w:iCs/>
        </w:rPr>
        <w:t>6</w:t>
      </w:r>
      <w:bookmarkStart w:id="3" w:name="_GoBack"/>
      <w:bookmarkEnd w:id="3"/>
      <w:r w:rsidRPr="00244597">
        <w:rPr>
          <w:i/>
          <w:iCs/>
        </w:rPr>
        <w:t>3) Load reporting updates</w:t>
      </w:r>
      <w:r>
        <w:t xml:space="preserve">, </w:t>
      </w:r>
      <w:r w:rsidRPr="00244597">
        <w:t>Nokia, Nokia Shanghai Bell</w:t>
      </w:r>
    </w:p>
    <w:p w14:paraId="3805065E" w14:textId="11E4DA00" w:rsidR="004F570F" w:rsidRDefault="004F570F" w:rsidP="004F570F">
      <w:pPr>
        <w:overflowPunct w:val="0"/>
        <w:autoSpaceDE w:val="0"/>
        <w:autoSpaceDN w:val="0"/>
        <w:adjustRightInd w:val="0"/>
        <w:ind w:left="567" w:hanging="567"/>
        <w:textAlignment w:val="baseline"/>
      </w:pPr>
      <w:r>
        <w:t>[5]</w:t>
      </w:r>
      <w:r>
        <w:tab/>
        <w:t xml:space="preserve">R3-200774, </w:t>
      </w:r>
      <w:r w:rsidRPr="00244597">
        <w:rPr>
          <w:i/>
          <w:iCs/>
        </w:rPr>
        <w:t>(TP for SON BL CR for TS 38.4</w:t>
      </w:r>
      <w:r>
        <w:rPr>
          <w:i/>
          <w:iCs/>
        </w:rPr>
        <w:t>7</w:t>
      </w:r>
      <w:r w:rsidRPr="00244597">
        <w:rPr>
          <w:i/>
          <w:iCs/>
        </w:rPr>
        <w:t>3) Load reporting updates</w:t>
      </w:r>
      <w:r>
        <w:t xml:space="preserve">, </w:t>
      </w:r>
      <w:r w:rsidRPr="00244597">
        <w:t>Nokia, Nokia Shanghai Bell</w:t>
      </w:r>
    </w:p>
    <w:p w14:paraId="6FDFFF45" w14:textId="77777777" w:rsidR="004F570F" w:rsidRPr="00CD4C7B" w:rsidRDefault="004F570F" w:rsidP="00EE7EEF">
      <w:pPr>
        <w:overflowPunct w:val="0"/>
        <w:autoSpaceDE w:val="0"/>
        <w:autoSpaceDN w:val="0"/>
        <w:adjustRightInd w:val="0"/>
        <w:ind w:left="567" w:hanging="567"/>
        <w:textAlignment w:val="baseline"/>
      </w:pPr>
    </w:p>
    <w:p w14:paraId="0BA2BD6A"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8D48A3" w14:textId="77777777" w:rsidR="00791A85" w:rsidRDefault="00791A85">
      <w:r>
        <w:separator/>
      </w:r>
    </w:p>
  </w:endnote>
  <w:endnote w:type="continuationSeparator" w:id="0">
    <w:p w14:paraId="7B118218" w14:textId="77777777" w:rsidR="00791A85" w:rsidRDefault="00791A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9C27B7" w14:textId="77777777" w:rsidR="00791A85" w:rsidRDefault="00791A85">
      <w:r>
        <w:separator/>
      </w:r>
    </w:p>
  </w:footnote>
  <w:footnote w:type="continuationSeparator" w:id="0">
    <w:p w14:paraId="5D36E2F9" w14:textId="77777777" w:rsidR="00791A85" w:rsidRDefault="00791A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6BD7872"/>
    <w:multiLevelType w:val="hybridMultilevel"/>
    <w:tmpl w:val="3D0C5222"/>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22E723A8"/>
    <w:multiLevelType w:val="hybridMultilevel"/>
    <w:tmpl w:val="2B1A024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33397"/>
    <w:rsid w:val="000342C7"/>
    <w:rsid w:val="00040095"/>
    <w:rsid w:val="0005563E"/>
    <w:rsid w:val="000717B6"/>
    <w:rsid w:val="00080512"/>
    <w:rsid w:val="00083F0D"/>
    <w:rsid w:val="00084505"/>
    <w:rsid w:val="000B7BCF"/>
    <w:rsid w:val="000C556D"/>
    <w:rsid w:val="000D376D"/>
    <w:rsid w:val="000D58AB"/>
    <w:rsid w:val="000F577A"/>
    <w:rsid w:val="00107339"/>
    <w:rsid w:val="001075B7"/>
    <w:rsid w:val="001370F2"/>
    <w:rsid w:val="001549DD"/>
    <w:rsid w:val="00194CD0"/>
    <w:rsid w:val="001B08B3"/>
    <w:rsid w:val="001C4281"/>
    <w:rsid w:val="001D0D3F"/>
    <w:rsid w:val="001F168B"/>
    <w:rsid w:val="001F70B7"/>
    <w:rsid w:val="0022606D"/>
    <w:rsid w:val="002305DD"/>
    <w:rsid w:val="00243BC7"/>
    <w:rsid w:val="002623FC"/>
    <w:rsid w:val="002747EC"/>
    <w:rsid w:val="002855BF"/>
    <w:rsid w:val="002E1692"/>
    <w:rsid w:val="002F0D22"/>
    <w:rsid w:val="003172DC"/>
    <w:rsid w:val="00321DD7"/>
    <w:rsid w:val="00326069"/>
    <w:rsid w:val="003454FC"/>
    <w:rsid w:val="0035462D"/>
    <w:rsid w:val="00363177"/>
    <w:rsid w:val="003B3FB3"/>
    <w:rsid w:val="003B621E"/>
    <w:rsid w:val="003C4E37"/>
    <w:rsid w:val="003E16BE"/>
    <w:rsid w:val="003E7223"/>
    <w:rsid w:val="00401855"/>
    <w:rsid w:val="00406BF8"/>
    <w:rsid w:val="00464695"/>
    <w:rsid w:val="004B752D"/>
    <w:rsid w:val="004D3578"/>
    <w:rsid w:val="004D380D"/>
    <w:rsid w:val="004D3F58"/>
    <w:rsid w:val="004D5E47"/>
    <w:rsid w:val="004E213A"/>
    <w:rsid w:val="004E21FC"/>
    <w:rsid w:val="004F570F"/>
    <w:rsid w:val="00503171"/>
    <w:rsid w:val="005153FE"/>
    <w:rsid w:val="00523B6B"/>
    <w:rsid w:val="005240A4"/>
    <w:rsid w:val="00534DA0"/>
    <w:rsid w:val="00540B31"/>
    <w:rsid w:val="00543E6C"/>
    <w:rsid w:val="00544635"/>
    <w:rsid w:val="00565087"/>
    <w:rsid w:val="0056573F"/>
    <w:rsid w:val="00571CE2"/>
    <w:rsid w:val="005925F9"/>
    <w:rsid w:val="0059410E"/>
    <w:rsid w:val="005A4971"/>
    <w:rsid w:val="005B1232"/>
    <w:rsid w:val="005B2EEF"/>
    <w:rsid w:val="005D4274"/>
    <w:rsid w:val="00605E3E"/>
    <w:rsid w:val="00606DA9"/>
    <w:rsid w:val="00611566"/>
    <w:rsid w:val="00650583"/>
    <w:rsid w:val="00656E1E"/>
    <w:rsid w:val="006C54B5"/>
    <w:rsid w:val="006D1E24"/>
    <w:rsid w:val="00734A5B"/>
    <w:rsid w:val="00743525"/>
    <w:rsid w:val="00744E76"/>
    <w:rsid w:val="007476DB"/>
    <w:rsid w:val="00757D40"/>
    <w:rsid w:val="00760F29"/>
    <w:rsid w:val="00774846"/>
    <w:rsid w:val="00781F0F"/>
    <w:rsid w:val="0078727C"/>
    <w:rsid w:val="00791A85"/>
    <w:rsid w:val="00797D4B"/>
    <w:rsid w:val="007B639C"/>
    <w:rsid w:val="007C095F"/>
    <w:rsid w:val="007D5902"/>
    <w:rsid w:val="00802106"/>
    <w:rsid w:val="008028A4"/>
    <w:rsid w:val="00806520"/>
    <w:rsid w:val="00840916"/>
    <w:rsid w:val="00853EDD"/>
    <w:rsid w:val="008604EE"/>
    <w:rsid w:val="008661A3"/>
    <w:rsid w:val="008768CA"/>
    <w:rsid w:val="00880559"/>
    <w:rsid w:val="0090271F"/>
    <w:rsid w:val="00903D8C"/>
    <w:rsid w:val="00942EC2"/>
    <w:rsid w:val="00954BCB"/>
    <w:rsid w:val="00961B32"/>
    <w:rsid w:val="00971683"/>
    <w:rsid w:val="00972FD7"/>
    <w:rsid w:val="00974BB0"/>
    <w:rsid w:val="009A6E4F"/>
    <w:rsid w:val="009B4EE8"/>
    <w:rsid w:val="009C4D5C"/>
    <w:rsid w:val="009D0A28"/>
    <w:rsid w:val="009F3B54"/>
    <w:rsid w:val="009F7E6E"/>
    <w:rsid w:val="00A10F02"/>
    <w:rsid w:val="00A53724"/>
    <w:rsid w:val="00A82346"/>
    <w:rsid w:val="00A8361A"/>
    <w:rsid w:val="00A9671C"/>
    <w:rsid w:val="00AD4BCF"/>
    <w:rsid w:val="00AF78D5"/>
    <w:rsid w:val="00B1063A"/>
    <w:rsid w:val="00B15449"/>
    <w:rsid w:val="00B9781E"/>
    <w:rsid w:val="00BF3FF4"/>
    <w:rsid w:val="00BF79F1"/>
    <w:rsid w:val="00C03035"/>
    <w:rsid w:val="00C33079"/>
    <w:rsid w:val="00C34C63"/>
    <w:rsid w:val="00C43B31"/>
    <w:rsid w:val="00C808A9"/>
    <w:rsid w:val="00CA3D0C"/>
    <w:rsid w:val="00CB6651"/>
    <w:rsid w:val="00CB6887"/>
    <w:rsid w:val="00CD4C7B"/>
    <w:rsid w:val="00D22038"/>
    <w:rsid w:val="00D33143"/>
    <w:rsid w:val="00D6210B"/>
    <w:rsid w:val="00D738D6"/>
    <w:rsid w:val="00D80795"/>
    <w:rsid w:val="00D87E00"/>
    <w:rsid w:val="00D9134D"/>
    <w:rsid w:val="00D97CD9"/>
    <w:rsid w:val="00DA7A03"/>
    <w:rsid w:val="00DB1818"/>
    <w:rsid w:val="00DB2374"/>
    <w:rsid w:val="00DC309B"/>
    <w:rsid w:val="00DC4DA2"/>
    <w:rsid w:val="00DE0D0C"/>
    <w:rsid w:val="00DE1406"/>
    <w:rsid w:val="00E07838"/>
    <w:rsid w:val="00E340BC"/>
    <w:rsid w:val="00E62835"/>
    <w:rsid w:val="00E77645"/>
    <w:rsid w:val="00E852FF"/>
    <w:rsid w:val="00E90ABE"/>
    <w:rsid w:val="00EA22F8"/>
    <w:rsid w:val="00EC4A25"/>
    <w:rsid w:val="00EE0A1E"/>
    <w:rsid w:val="00EE7146"/>
    <w:rsid w:val="00EE7EEF"/>
    <w:rsid w:val="00F025A2"/>
    <w:rsid w:val="00F2026E"/>
    <w:rsid w:val="00F2210A"/>
    <w:rsid w:val="00F37743"/>
    <w:rsid w:val="00F54A3D"/>
    <w:rsid w:val="00F653B8"/>
    <w:rsid w:val="00F71BD7"/>
    <w:rsid w:val="00F76F8F"/>
    <w:rsid w:val="00FA1266"/>
    <w:rsid w:val="00FB2BEA"/>
    <w:rsid w:val="00FC1192"/>
    <w:rsid w:val="00FD6792"/>
    <w:rsid w:val="00FF4BAA"/>
    <w:rsid w:val="00FF7BC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30CC9"/>
  <w15:chartTrackingRefBased/>
  <w15:docId w15:val="{1272C275-BF15-47AA-A13B-5FC1D1CEC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BalloonText">
    <w:name w:val="Balloon Text"/>
    <w:basedOn w:val="Normal"/>
    <w:link w:val="BalloonTextChar"/>
    <w:semiHidden/>
    <w:unhideWhenUsed/>
    <w:rsid w:val="00406BF8"/>
    <w:pPr>
      <w:spacing w:after="0"/>
    </w:pPr>
    <w:rPr>
      <w:rFonts w:ascii="Segoe UI" w:hAnsi="Segoe UI" w:cs="Segoe UI"/>
      <w:sz w:val="18"/>
      <w:szCs w:val="18"/>
    </w:rPr>
  </w:style>
  <w:style w:type="character" w:customStyle="1" w:styleId="BalloonTextChar">
    <w:name w:val="Balloon Text Char"/>
    <w:link w:val="BalloonText"/>
    <w:semiHidden/>
    <w:rsid w:val="00406BF8"/>
    <w:rPr>
      <w:rFonts w:ascii="Segoe UI"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4" ma:contentTypeDescription="Create a new document." ma:contentTypeScope="" ma:versionID="bf7ec3f27e7cbbe199d212a170c3f7e6">
  <xsd:schema xmlns:xsd="http://www.w3.org/2001/XMLSchema" xmlns:xs="http://www.w3.org/2001/XMLSchema" xmlns:p="http://schemas.microsoft.com/office/2006/metadata/properties" xmlns:ns2="71c5aaf6-e6ce-465b-b873-5148d2a4c105" xmlns:ns3="6d0092ff-228e-48cb-9ef6-dbafe0d3bded" targetNamespace="http://schemas.microsoft.com/office/2006/metadata/properties" ma:root="true" ma:fieldsID="da980c2de5717338c192db6ac65f5a07" ns2:_="" ns3:_="">
    <xsd:import namespace="71c5aaf6-e6ce-465b-b873-5148d2a4c105"/>
    <xsd:import namespace="6d0092ff-228e-48cb-9ef6-dbafe0d3bde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5AIRPNAIUNRU-1774131100-870</_dlc_DocId>
    <_dlc_DocIdUrl xmlns="71c5aaf6-e6ce-465b-b873-5148d2a4c105">
      <Url>https://nokia.sharepoint.com/sites/c5g/projects/nas/_layouts/15/DocIdRedir.aspx?ID=5AIRPNAIUNRU-1774131100-870</Url>
      <Description>5AIRPNAIUNRU-1774131100-870</Description>
    </_dlc_DocIdUrl>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EC7CC6D-A6E3-449D-8934-D3796FFF6027}">
  <ds:schemaRefs>
    <ds:schemaRef ds:uri="Microsoft.SharePoint.Taxonomy.ContentTypeSync"/>
  </ds:schemaRefs>
</ds:datastoreItem>
</file>

<file path=customXml/itemProps2.xml><?xml version="1.0" encoding="utf-8"?>
<ds:datastoreItem xmlns:ds="http://schemas.openxmlformats.org/officeDocument/2006/customXml" ds:itemID="{BB528793-0C93-4DEB-8B6F-FEE438D83A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A51CB4-F918-4016-A7EB-9F7DB75C1223}">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4FC955E9-722F-4B14-8025-DE06238F3784}">
  <ds:schemaRefs>
    <ds:schemaRef ds:uri="http://schemas.microsoft.com/sharepoint/v3/contenttype/forms"/>
  </ds:schemaRefs>
</ds:datastoreItem>
</file>

<file path=customXml/itemProps5.xml><?xml version="1.0" encoding="utf-8"?>
<ds:datastoreItem xmlns:ds="http://schemas.openxmlformats.org/officeDocument/2006/customXml" ds:itemID="{79ACF0E7-CECB-4ECA-8E37-FB9876FF6BC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24</TotalTime>
  <Pages>2</Pages>
  <Words>395</Words>
  <Characters>2173</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2563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11</cp:revision>
  <dcterms:created xsi:type="dcterms:W3CDTF">2020-02-12T14:29:00Z</dcterms:created>
  <dcterms:modified xsi:type="dcterms:W3CDTF">2020-02-14T20:46:00Z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0x01010059F07CC03704FA4687B1B83D0C61B4E3</vt:lpwstr>
  </property>
  <property fmtid="{D5CDD505-2E9C-101B-9397-08002B2CF9AE}" pid="3" name="_dlc_DocIdItemGuid">
    <vt:lpwstr>7caa0b3a-593d-493f-8eb5-5e56f491ad3f</vt:lpwstr>
  </property>
</Properties>
</file>